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C7" w:rsidRPr="00B214C7" w:rsidRDefault="00B214C7" w:rsidP="0016517A">
      <w:pPr>
        <w:jc w:val="both"/>
        <w:rPr>
          <w:b/>
        </w:rPr>
      </w:pPr>
      <w:r w:rsidRPr="00B214C7">
        <w:rPr>
          <w:b/>
        </w:rPr>
        <w:t>Аннот</w:t>
      </w:r>
      <w:r>
        <w:rPr>
          <w:b/>
        </w:rPr>
        <w:t xml:space="preserve">ация к рабочей программе </w:t>
      </w:r>
      <w:r w:rsidRPr="00B214C7">
        <w:rPr>
          <w:b/>
        </w:rPr>
        <w:t>разновозрастной группы.</w:t>
      </w:r>
    </w:p>
    <w:p w:rsidR="00B214C7" w:rsidRDefault="00B214C7" w:rsidP="0016517A">
      <w:pPr>
        <w:jc w:val="both"/>
      </w:pPr>
    </w:p>
    <w:p w:rsidR="009C67A9" w:rsidRDefault="009C67A9" w:rsidP="0016517A">
      <w:pPr>
        <w:jc w:val="both"/>
      </w:pPr>
      <w:r>
        <w:t xml:space="preserve">Рабочая программа по развитию детей разновозрастной группы (далее программа) разработана в соответствии с нормативными правовыми документами: </w:t>
      </w:r>
    </w:p>
    <w:p w:rsidR="009C67A9" w:rsidRDefault="009C67A9" w:rsidP="0016517A">
      <w:pPr>
        <w:jc w:val="both"/>
      </w:pPr>
      <w:r>
        <w:t>•</w:t>
      </w:r>
      <w:r>
        <w:tab/>
        <w:t>Конвенция о правах ребенка. Принята резолюцией 44/25 Генеральной Ассамблеи от 20 ноября 1989 года. ─ ООН 1990.</w:t>
      </w:r>
    </w:p>
    <w:p w:rsidR="009C67A9" w:rsidRDefault="009C67A9" w:rsidP="0016517A">
      <w:pPr>
        <w:jc w:val="both"/>
      </w:pPr>
      <w:r>
        <w:t>•</w:t>
      </w:r>
      <w:r>
        <w:tab/>
        <w:t xml:space="preserve">Федеральный закон от 29 декабря 2012 г. № 273-ФЗ «Об образовании в Российской Федерации». </w:t>
      </w:r>
    </w:p>
    <w:p w:rsidR="009C67A9" w:rsidRDefault="009C67A9" w:rsidP="0016517A">
      <w:pPr>
        <w:jc w:val="both"/>
      </w:pPr>
      <w:r>
        <w:t>•</w:t>
      </w:r>
      <w:r>
        <w:tab/>
        <w:t>Федеральный закон 24 июля 1998 г. № 124-ФЗ «Об основных гарантиях прав ребенка в Российской Федерации».</w:t>
      </w:r>
    </w:p>
    <w:p w:rsidR="009C67A9" w:rsidRDefault="009C67A9" w:rsidP="0016517A">
      <w:pPr>
        <w:jc w:val="both"/>
      </w:pPr>
      <w:r>
        <w:t>•</w:t>
      </w:r>
      <w:r>
        <w:tab/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9C67A9" w:rsidRDefault="009C67A9" w:rsidP="0016517A">
      <w:pPr>
        <w:jc w:val="both"/>
      </w:pPr>
      <w:r>
        <w:t>•</w:t>
      </w:r>
      <w:r>
        <w:tab/>
        <w:t>Распоряжение Правительства Российской</w:t>
      </w:r>
      <w:r w:rsidR="0000638B">
        <w:t xml:space="preserve"> Федерации от 29 мая 2015 г. № </w:t>
      </w:r>
      <w:r>
        <w:t>996-р «О стратегии развития воспитания до 2025 года».</w:t>
      </w:r>
    </w:p>
    <w:p w:rsidR="009C67A9" w:rsidRDefault="009C67A9" w:rsidP="0016517A">
      <w:pPr>
        <w:jc w:val="both"/>
      </w:pPr>
      <w:r>
        <w:t>•</w:t>
      </w:r>
      <w: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9C67A9" w:rsidRDefault="009C67A9" w:rsidP="0016517A">
      <w:pPr>
        <w:jc w:val="both"/>
      </w:pPr>
      <w:r>
        <w:t>•</w:t>
      </w:r>
      <w:r>
        <w:tab/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>
        <w:t>Минпросвещения</w:t>
      </w:r>
      <w:proofErr w:type="spellEnd"/>
      <w:r>
        <w:t xml:space="preserve"> России от 31 июля 2020 г.  № 373.</w:t>
      </w:r>
    </w:p>
    <w:p w:rsidR="009C67A9" w:rsidRDefault="009C67A9" w:rsidP="0016517A">
      <w:pPr>
        <w:jc w:val="both"/>
      </w:pPr>
      <w:r>
        <w:t>•</w:t>
      </w:r>
      <w: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9C67A9" w:rsidRDefault="009C67A9" w:rsidP="0016517A">
      <w:pPr>
        <w:jc w:val="both"/>
      </w:pPr>
      <w:r>
        <w:t>•</w:t>
      </w:r>
      <w: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9C67A9" w:rsidRDefault="009C67A9" w:rsidP="0016517A">
      <w:pPr>
        <w:jc w:val="both"/>
      </w:pPr>
      <w:r>
        <w:t>•</w:t>
      </w:r>
      <w:r>
        <w:tab/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C67A9" w:rsidRDefault="009C67A9" w:rsidP="0016517A">
      <w:pPr>
        <w:jc w:val="both"/>
      </w:pPr>
      <w:r>
        <w:t>•</w:t>
      </w:r>
      <w:r>
        <w:tab/>
        <w:t xml:space="preserve">Устав МОУ </w:t>
      </w:r>
      <w:proofErr w:type="spellStart"/>
      <w:r>
        <w:t>Красногуляевской</w:t>
      </w:r>
      <w:proofErr w:type="spellEnd"/>
      <w:r>
        <w:t xml:space="preserve"> СШ.</w:t>
      </w:r>
    </w:p>
    <w:p w:rsidR="00B214C7" w:rsidRDefault="00B214C7" w:rsidP="0016517A">
      <w:pPr>
        <w:jc w:val="both"/>
      </w:pPr>
      <w:r>
        <w:t>Рабочая программа определяет цели, задачи, содержание и организацию обр</w:t>
      </w:r>
      <w:r w:rsidR="009C67A9">
        <w:t>азовательного процесса в</w:t>
      </w:r>
      <w:r>
        <w:t xml:space="preserve"> разновозрастной группе. Содержание рабочей программы включает совокупность образовательных областей, которые обеспечивают развитие личности детей 3-5 лет в различных видах деятельности, что способствует разностороннему развитию детей с учетом их возрастных и индивидуальных особенностей. </w:t>
      </w:r>
    </w:p>
    <w:p w:rsidR="008848BE" w:rsidRDefault="008848BE" w:rsidP="0016517A">
      <w:pPr>
        <w:jc w:val="both"/>
      </w:pPr>
      <w:r>
        <w:t xml:space="preserve">При разработке обязательной части Программы использовались подходы и принципы общеобразовательной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Васильевой, так как она соответствуют идеям и логике ФГОС ДО и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— Навигатор образовательных программ дошкольного образования [Электронный ресурс]. ─ Режим доступа: http://Navigator.firo.ru</w:t>
      </w:r>
    </w:p>
    <w:p w:rsidR="008848BE" w:rsidRDefault="008848BE" w:rsidP="0016517A">
      <w:pPr>
        <w:jc w:val="both"/>
      </w:pPr>
      <w:r>
        <w:t xml:space="preserve">             В части Программы, формируемой участниками образовательных отношений учтены основные положения: </w:t>
      </w:r>
    </w:p>
    <w:p w:rsidR="008848BE" w:rsidRDefault="008848BE" w:rsidP="0016517A">
      <w:pPr>
        <w:jc w:val="both"/>
      </w:pPr>
      <w:r>
        <w:t xml:space="preserve">-программа «Сказка»: «Войди в мир развлечений и забав»: организация досуговой деятельности в ДОУ [текст]: методическое пособие /А. Е. Завируха, Т. В. Кузнецова, Н. Ю. </w:t>
      </w:r>
      <w:proofErr w:type="spellStart"/>
      <w:r>
        <w:t>Майданкина</w:t>
      </w:r>
      <w:proofErr w:type="spellEnd"/>
      <w:r>
        <w:t xml:space="preserve">, Л. Г. Лихачёва, Е. В. Усова, Н. А. Прохорова, О. Г. </w:t>
      </w:r>
      <w:proofErr w:type="spellStart"/>
      <w:r>
        <w:t>Шатунова</w:t>
      </w:r>
      <w:proofErr w:type="spellEnd"/>
      <w:r>
        <w:t xml:space="preserve">; под ред. Н. Ю. </w:t>
      </w:r>
      <w:proofErr w:type="spellStart"/>
      <w:r>
        <w:t>Майданкиной</w:t>
      </w:r>
      <w:proofErr w:type="spellEnd"/>
      <w:r>
        <w:t xml:space="preserve">, - Ульяновск: Издатель Качалин Александр Васильевич, 2013 – 132 с. Цель программы: обогащение социально-личностного развития </w:t>
      </w:r>
      <w:proofErr w:type="gramStart"/>
      <w:r>
        <w:t>детей  дошкольного</w:t>
      </w:r>
      <w:proofErr w:type="gramEnd"/>
      <w:r>
        <w:t xml:space="preserve"> возраста.  </w:t>
      </w:r>
    </w:p>
    <w:p w:rsidR="008848BE" w:rsidRDefault="008848BE" w:rsidP="0016517A">
      <w:pPr>
        <w:jc w:val="both"/>
      </w:pPr>
      <w:r>
        <w:lastRenderedPageBreak/>
        <w:t xml:space="preserve">- программы развития речи дошкольников / О.С. Ушакова. – 4-е издание, доп. и </w:t>
      </w:r>
      <w:proofErr w:type="spellStart"/>
      <w:r>
        <w:t>испр</w:t>
      </w:r>
      <w:proofErr w:type="spellEnd"/>
      <w:r>
        <w:t xml:space="preserve">. – </w:t>
      </w:r>
      <w:proofErr w:type="gramStart"/>
      <w:r>
        <w:t>М.:ТЦ</w:t>
      </w:r>
      <w:proofErr w:type="gramEnd"/>
      <w:r>
        <w:t xml:space="preserve"> Сфера, 2017. Целью данной программы является развитие речи, обучение родному языку, развитие фонематического слуха и подготовка детей к овладению звуковым анализом слова.</w:t>
      </w:r>
    </w:p>
    <w:p w:rsidR="008848BE" w:rsidRDefault="008848BE" w:rsidP="0016517A">
      <w:pPr>
        <w:jc w:val="both"/>
      </w:pPr>
    </w:p>
    <w:p w:rsidR="0000638B" w:rsidRDefault="00B214C7" w:rsidP="0016517A">
      <w:pPr>
        <w:jc w:val="both"/>
      </w:pPr>
      <w:r>
        <w:t xml:space="preserve">Целью Программы является </w:t>
      </w:r>
      <w:r w:rsidR="0000638B">
        <w:t>с</w:t>
      </w:r>
      <w:r w:rsidR="0000638B" w:rsidRPr="0000638B">
        <w:t>оздание оптимальных условий для развития воспитанников, обеспечивающих позитивную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B214C7" w:rsidRDefault="00B214C7" w:rsidP="0016517A">
      <w:pPr>
        <w:jc w:val="both"/>
      </w:pPr>
      <w:r>
        <w:t xml:space="preserve">Для достижения цели решаются следующие задачи: </w:t>
      </w:r>
    </w:p>
    <w:p w:rsidR="00E50754" w:rsidRDefault="00E50754" w:rsidP="0016517A">
      <w:pPr>
        <w:jc w:val="both"/>
      </w:pPr>
      <w:r>
        <w:t>1) охрана и укрепление физического и психического здоровья детей, в том числе их эмоционального благополучия;</w:t>
      </w:r>
    </w:p>
    <w:p w:rsidR="00E50754" w:rsidRDefault="00E50754" w:rsidP="0016517A">
      <w:pPr>
        <w:jc w:val="both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0754" w:rsidRDefault="00E50754" w:rsidP="0016517A">
      <w:pPr>
        <w:jc w:val="both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50754" w:rsidRDefault="00E50754" w:rsidP="0016517A">
      <w:pPr>
        <w:jc w:val="both"/>
      </w:pPr>
      <w: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50754" w:rsidRDefault="00E50754" w:rsidP="0016517A">
      <w:pPr>
        <w:jc w:val="both"/>
      </w:pPr>
      <w: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E50754" w:rsidRDefault="00E50754" w:rsidP="0016517A">
      <w:pPr>
        <w:jc w:val="both"/>
      </w:pPr>
      <w: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50754" w:rsidRDefault="00E50754" w:rsidP="0016517A">
      <w:pPr>
        <w:jc w:val="both"/>
      </w:pPr>
      <w: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50754" w:rsidRDefault="00E50754" w:rsidP="0016517A">
      <w:pPr>
        <w:jc w:val="both"/>
      </w:pPr>
      <w: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50754" w:rsidRDefault="00E50754" w:rsidP="0016517A">
      <w:pPr>
        <w:jc w:val="both"/>
      </w:pPr>
      <w: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50754" w:rsidRDefault="00E50754" w:rsidP="0016517A">
      <w:pPr>
        <w:jc w:val="both"/>
      </w:pPr>
      <w:r>
        <w:t>10) тесное сотрудничество с семьями воспитанников</w:t>
      </w:r>
    </w:p>
    <w:p w:rsidR="00E50754" w:rsidRDefault="00B214C7" w:rsidP="0016517A">
      <w:pPr>
        <w:jc w:val="both"/>
      </w:pPr>
      <w:r>
        <w:tab/>
      </w:r>
    </w:p>
    <w:p w:rsidR="00B93032" w:rsidRDefault="00B93032" w:rsidP="0016517A">
      <w:pPr>
        <w:jc w:val="both"/>
      </w:pPr>
      <w:r>
        <w:t xml:space="preserve">Основная цель взаимодействия педагогов с семьей – создание в группе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B93032" w:rsidRDefault="00B93032" w:rsidP="0016517A">
      <w:pPr>
        <w:jc w:val="both"/>
      </w:pPr>
      <w:r>
        <w:t>Основные формы взаимодействия с семьей:</w:t>
      </w:r>
    </w:p>
    <w:p w:rsidR="00B93032" w:rsidRDefault="00B93032" w:rsidP="0016517A">
      <w:pPr>
        <w:jc w:val="both"/>
      </w:pPr>
      <w:r>
        <w:t>-</w:t>
      </w:r>
      <w:r>
        <w:tab/>
        <w:t>знакомство с семьей (встречи-знакомства, анкетирование родителей);</w:t>
      </w:r>
    </w:p>
    <w:p w:rsidR="00B93032" w:rsidRDefault="00B93032" w:rsidP="0016517A">
      <w:pPr>
        <w:jc w:val="both"/>
      </w:pPr>
      <w:r>
        <w:t>-</w:t>
      </w:r>
      <w:r>
        <w:tab/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МОУ);</w:t>
      </w:r>
    </w:p>
    <w:p w:rsidR="00B93032" w:rsidRDefault="00B93032" w:rsidP="0016517A">
      <w:pPr>
        <w:jc w:val="both"/>
      </w:pPr>
      <w:r>
        <w:lastRenderedPageBreak/>
        <w:t>-</w:t>
      </w:r>
      <w:r>
        <w:tab/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B93032" w:rsidRDefault="00B93032" w:rsidP="0016517A">
      <w:pPr>
        <w:jc w:val="both"/>
      </w:pPr>
      <w:r>
        <w:t>-</w:t>
      </w:r>
      <w:r>
        <w:tab/>
        <w:t>совместная деятельность (привлечение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проектов).</w:t>
      </w:r>
    </w:p>
    <w:p w:rsidR="00B93032" w:rsidRDefault="00B93032" w:rsidP="0016517A">
      <w:pPr>
        <w:jc w:val="both"/>
      </w:pPr>
      <w:r>
        <w:t>Содержание направлений работы с семьёй по образовательным областям</w:t>
      </w:r>
    </w:p>
    <w:p w:rsidR="00B93032" w:rsidRDefault="00B93032" w:rsidP="0016517A">
      <w:pPr>
        <w:jc w:val="both"/>
      </w:pPr>
      <w:r>
        <w:t>Образовательная область «Физическое развитие»</w:t>
      </w:r>
    </w:p>
    <w:p w:rsidR="00B93032" w:rsidRDefault="00B93032" w:rsidP="0016517A">
      <w:pPr>
        <w:jc w:val="both"/>
      </w:pPr>
      <w:r>
        <w:t>•</w:t>
      </w:r>
      <w: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93032" w:rsidRDefault="00B93032" w:rsidP="0016517A">
      <w:pPr>
        <w:jc w:val="both"/>
      </w:pPr>
      <w:r>
        <w:t>•</w:t>
      </w:r>
      <w:r>
        <w:tab/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</w:t>
      </w:r>
      <w:r w:rsidR="0016517A">
        <w:t>делать на личном примере или че</w:t>
      </w:r>
      <w:r>
        <w:t>рез совместную утреннюю зарядку); ст</w:t>
      </w:r>
      <w:r w:rsidR="0016517A">
        <w:t>имулирование двигательной актив</w:t>
      </w:r>
      <w:r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</w:t>
      </w:r>
      <w:r w:rsidR="0016517A">
        <w:t>й спорту; просмотр соответствую</w:t>
      </w:r>
      <w:r>
        <w:t>щих художественных и мультипликационных фильмов.</w:t>
      </w:r>
    </w:p>
    <w:p w:rsidR="00B93032" w:rsidRDefault="00B93032" w:rsidP="0016517A">
      <w:pPr>
        <w:jc w:val="both"/>
      </w:pPr>
      <w:r>
        <w:t>•</w:t>
      </w:r>
      <w: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93032" w:rsidRDefault="00B93032" w:rsidP="0016517A">
      <w:pPr>
        <w:jc w:val="both"/>
      </w:pPr>
      <w:r>
        <w:t>•</w:t>
      </w:r>
      <w: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B93032" w:rsidRDefault="00B93032" w:rsidP="0016517A">
      <w:pPr>
        <w:jc w:val="both"/>
      </w:pPr>
      <w:r>
        <w:t>•</w:t>
      </w:r>
      <w:r>
        <w:tab/>
        <w:t xml:space="preserve">Создавать в дошкольной группе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 (а также поселке). </w:t>
      </w:r>
    </w:p>
    <w:p w:rsidR="00B93032" w:rsidRDefault="00B93032" w:rsidP="0016517A">
      <w:pPr>
        <w:jc w:val="both"/>
      </w:pPr>
      <w:r>
        <w:t>Образовательная область «Социально – коммуникативное развитие»</w:t>
      </w:r>
    </w:p>
    <w:p w:rsidR="00B93032" w:rsidRDefault="00B93032" w:rsidP="0016517A">
      <w:pPr>
        <w:jc w:val="both"/>
      </w:pPr>
      <w:r>
        <w:t>•</w:t>
      </w:r>
      <w:r>
        <w:tab/>
        <w:t xml:space="preserve">Знакомить родителей с достижениями общественного воспитания в дошкольной группе МОУ </w:t>
      </w:r>
      <w:proofErr w:type="spellStart"/>
      <w:r>
        <w:t>Красногуляевской</w:t>
      </w:r>
      <w:proofErr w:type="spellEnd"/>
      <w:r>
        <w:t xml:space="preserve"> СШ.</w:t>
      </w:r>
    </w:p>
    <w:p w:rsidR="00B93032" w:rsidRDefault="00B93032" w:rsidP="0016517A">
      <w:pPr>
        <w:jc w:val="both"/>
      </w:pPr>
      <w:r>
        <w:t>•</w:t>
      </w:r>
      <w:r>
        <w:tab/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B93032" w:rsidRDefault="00B93032" w:rsidP="0016517A">
      <w:pPr>
        <w:jc w:val="both"/>
      </w:pPr>
      <w:r>
        <w:t>•</w:t>
      </w:r>
      <w:r>
        <w:tab/>
        <w:t>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B93032" w:rsidRDefault="00B93032" w:rsidP="0016517A">
      <w:pPr>
        <w:jc w:val="both"/>
      </w:pPr>
      <w:r>
        <w:t>•</w:t>
      </w:r>
      <w:r>
        <w:tab/>
        <w:t>Помогать родителям осознавать не</w:t>
      </w:r>
      <w:r w:rsidR="0016517A">
        <w:t>гативные последствия деструктив</w:t>
      </w:r>
      <w:r>
        <w:t>ного общения в семье, исключающего родных для ребе</w:t>
      </w:r>
      <w:r w:rsidR="0016517A">
        <w:t>нка людей из кон</w:t>
      </w:r>
      <w:r>
        <w:t>текста развития. Создавать у родител</w:t>
      </w:r>
      <w:r w:rsidR="0016517A">
        <w:t>ей мотивацию к сохранению семей</w:t>
      </w:r>
      <w:r>
        <w:t>ных традиций и зарождению новых.</w:t>
      </w:r>
    </w:p>
    <w:p w:rsidR="00B93032" w:rsidRDefault="00B93032" w:rsidP="0016517A">
      <w:pPr>
        <w:jc w:val="both"/>
      </w:pPr>
      <w:r>
        <w:t>•</w:t>
      </w:r>
      <w:r>
        <w:tab/>
        <w:t>Поддерживать семью в выстраивании</w:t>
      </w:r>
      <w:r w:rsidR="0016517A">
        <w:t xml:space="preserve"> взаимодействия ребенка с незна</w:t>
      </w:r>
      <w:r>
        <w:t>комыми взрослыми и детьми в группе (например, на этапе освоения новой предметно-развива</w:t>
      </w:r>
      <w:r w:rsidR="0016517A">
        <w:t>ющей среды группы – при поступ</w:t>
      </w:r>
      <w:r>
        <w:t>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B93032" w:rsidRDefault="00B93032" w:rsidP="0016517A">
      <w:pPr>
        <w:jc w:val="both"/>
      </w:pPr>
      <w:r>
        <w:t>•</w:t>
      </w:r>
      <w:r>
        <w:tab/>
        <w:t>Привлекать родителей к составлению соглашения о сотрудничестве, взаимодействия семьи и ОО в воспитании детей. Сопровождать и поддерживать семью в реализации воспитательных воздействий.</w:t>
      </w:r>
    </w:p>
    <w:p w:rsidR="00B93032" w:rsidRDefault="00B93032" w:rsidP="0016517A">
      <w:pPr>
        <w:jc w:val="both"/>
      </w:pPr>
      <w:r>
        <w:t>Образовательная область «Познавательное развитие»</w:t>
      </w:r>
    </w:p>
    <w:p w:rsidR="00B93032" w:rsidRDefault="00B93032" w:rsidP="0016517A">
      <w:pPr>
        <w:jc w:val="both"/>
      </w:pPr>
      <w:r>
        <w:lastRenderedPageBreak/>
        <w:t>•</w:t>
      </w:r>
      <w:r>
        <w:tab/>
        <w:t>Обращать внимание родителей на возможности интеллектуального развития ребенка в семье и ОО.</w:t>
      </w:r>
    </w:p>
    <w:p w:rsidR="00B93032" w:rsidRDefault="00B93032" w:rsidP="0016517A">
      <w:pPr>
        <w:jc w:val="both"/>
      </w:pPr>
      <w:r>
        <w:t>•</w:t>
      </w:r>
      <w:r>
        <w:tab/>
        <w:t>Ориентировать родителей на развити</w:t>
      </w:r>
      <w:r w:rsidR="0016517A">
        <w:t>е у ребенка потребности к позна</w:t>
      </w:r>
      <w:r>
        <w:t>нию, общению со взрослыми и сверстниками. Обращать их внимание на ценность детских вопросов. Побуждать</w:t>
      </w:r>
      <w:r w:rsidR="0016517A">
        <w:t xml:space="preserve"> находить на них ответы посредс</w:t>
      </w:r>
      <w:r>
        <w:t>твом совместных с ребенком наблюдений, экспериментов, размышлений, чтения художественной и познавательно</w:t>
      </w:r>
      <w:r w:rsidR="0016517A">
        <w:t>й литературы, просмотра художес</w:t>
      </w:r>
      <w:r>
        <w:t>твенных, документальных видеофильмов.</w:t>
      </w:r>
    </w:p>
    <w:p w:rsidR="00B93032" w:rsidRDefault="00B93032" w:rsidP="0016517A">
      <w:pPr>
        <w:jc w:val="both"/>
      </w:pPr>
      <w:r>
        <w:t>•</w:t>
      </w:r>
      <w:r>
        <w:tab/>
        <w:t>Показывать пользу прогулок и экскурсий для получения разнообразных впечатлений, вызывающих полож</w:t>
      </w:r>
      <w:r w:rsidR="0016517A">
        <w:t>ительные эмоции и ощущения (зри</w:t>
      </w:r>
      <w:r>
        <w:t xml:space="preserve">тельные, слуховые, тактильные и др.). </w:t>
      </w:r>
    </w:p>
    <w:p w:rsidR="00B93032" w:rsidRDefault="00B93032" w:rsidP="0016517A">
      <w:pPr>
        <w:jc w:val="both"/>
      </w:pPr>
      <w:r>
        <w:t>•</w:t>
      </w:r>
      <w:r>
        <w:tab/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 </w:t>
      </w:r>
    </w:p>
    <w:p w:rsidR="00B93032" w:rsidRDefault="00B93032" w:rsidP="0016517A">
      <w:pPr>
        <w:jc w:val="both"/>
      </w:pPr>
      <w:r>
        <w:t>Образовательная область «Речевое развитие»</w:t>
      </w:r>
    </w:p>
    <w:p w:rsidR="00B93032" w:rsidRDefault="00B93032" w:rsidP="0016517A">
      <w:pPr>
        <w:jc w:val="both"/>
      </w:pPr>
      <w:r>
        <w:t>•</w:t>
      </w:r>
      <w: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93032" w:rsidRDefault="00B93032" w:rsidP="0016517A">
      <w:pPr>
        <w:jc w:val="both"/>
      </w:pPr>
      <w:r>
        <w:t>•</w:t>
      </w:r>
      <w:r>
        <w:tab/>
        <w:t>Рекомендовать родителям использ</w:t>
      </w:r>
      <w:r w:rsidR="0016517A">
        <w:t>овать каждую возможность для об</w:t>
      </w:r>
      <w:r>
        <w:t xml:space="preserve">щения с ребенком, поводом для которого </w:t>
      </w:r>
      <w:r w:rsidR="0016517A">
        <w:t>могут стать любые события и свя</w:t>
      </w:r>
      <w:r>
        <w:t>занные с ними эмоциональные состояния, достижения и трудности ребенка в развитии взаимодействия с миром и др.</w:t>
      </w:r>
    </w:p>
    <w:p w:rsidR="00B93032" w:rsidRDefault="00B93032" w:rsidP="0016517A">
      <w:pPr>
        <w:jc w:val="both"/>
      </w:pPr>
      <w:r>
        <w:t>•</w:t>
      </w:r>
      <w:r>
        <w:tab/>
        <w:t>Показывать родителям ценность диалогического общения с ребенком, открывающего возможность для позна</w:t>
      </w:r>
      <w:r w:rsidR="0016517A">
        <w:t>ния окружающего мира, обмена ин</w:t>
      </w:r>
      <w:r>
        <w:t>формацией и эмоциями. Развивать у родителей навыки общения, коммуникатив</w:t>
      </w:r>
      <w:r w:rsidR="0016517A">
        <w:t>ные тренинги и другие формы вза</w:t>
      </w:r>
      <w:r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</w:t>
      </w:r>
      <w:r w:rsidR="0016517A">
        <w:t>ия со сверстниками, младшими де</w:t>
      </w:r>
      <w:r>
        <w:t>тьми; подсказывать, как легче решить конфликтную ситуацию.</w:t>
      </w:r>
    </w:p>
    <w:p w:rsidR="00B93032" w:rsidRDefault="00B93032" w:rsidP="0016517A">
      <w:pPr>
        <w:jc w:val="both"/>
      </w:pPr>
      <w:r>
        <w:t>•</w:t>
      </w:r>
      <w:r>
        <w:tab/>
        <w:t>Привлекать родителей к разнообра</w:t>
      </w:r>
      <w:r w:rsidR="0016517A">
        <w:t>зному по содержанию и формам со</w:t>
      </w:r>
      <w:r>
        <w:t>трудничеству (участию в деятельности семейных и родительских клубов, ведению подгот</w:t>
      </w:r>
      <w:r w:rsidR="0016517A">
        <w:t>овке концертных номеров (родите</w:t>
      </w:r>
      <w:r>
        <w:t>ли - ребенок) для родительских собраний, досугов детей), способствующих развитию свободного общения взрослы</w:t>
      </w:r>
      <w:r w:rsidR="0016517A">
        <w:t>х с детьми в соответствии с поз</w:t>
      </w:r>
      <w:r>
        <w:t>навательными потребностями дошкольников.</w:t>
      </w:r>
    </w:p>
    <w:p w:rsidR="00B93032" w:rsidRDefault="00B93032" w:rsidP="0016517A">
      <w:pPr>
        <w:jc w:val="both"/>
      </w:pPr>
      <w:r>
        <w:t xml:space="preserve">            Образовательная область «Художественно-эстетическое развитие»</w:t>
      </w:r>
    </w:p>
    <w:p w:rsidR="00B93032" w:rsidRDefault="00B93032" w:rsidP="0016517A">
      <w:pPr>
        <w:jc w:val="both"/>
      </w:pPr>
      <w:r>
        <w:t>•</w:t>
      </w:r>
      <w:r>
        <w:tab/>
        <w:t>Знако</w:t>
      </w:r>
      <w:r w:rsidR="0016517A">
        <w:t xml:space="preserve">мить родителей с возможностями </w:t>
      </w:r>
      <w:r>
        <w:t>образовательной орган</w:t>
      </w:r>
      <w:r w:rsidR="0016517A">
        <w:t>изации (ОО), а также близле</w:t>
      </w:r>
      <w:r>
        <w:t>жащих учреждений дополнительного об</w:t>
      </w:r>
      <w:r w:rsidR="0016517A">
        <w:t>разования и культуры в музыкаль</w:t>
      </w:r>
      <w:r>
        <w:t>ном воспитании детей.</w:t>
      </w:r>
    </w:p>
    <w:p w:rsidR="00B93032" w:rsidRDefault="00B93032" w:rsidP="0016517A">
      <w:pPr>
        <w:jc w:val="both"/>
      </w:pPr>
      <w:r>
        <w:t>•</w:t>
      </w:r>
      <w:r>
        <w:tab/>
        <w:t>Раскрывать возможности музыки к</w:t>
      </w:r>
      <w:r w:rsidR="0016517A">
        <w:t>ак средства благоприятного "воз</w:t>
      </w:r>
      <w:r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</w:t>
      </w:r>
      <w:r w:rsidR="0016517A">
        <w:t>нцертов, и др.) на развитие лич</w:t>
      </w:r>
      <w:r>
        <w:t>ности ребенка, детско-родительских отношений</w:t>
      </w:r>
    </w:p>
    <w:p w:rsidR="00B93032" w:rsidRDefault="00B93032" w:rsidP="0016517A">
      <w:pPr>
        <w:jc w:val="both"/>
      </w:pPr>
      <w:r>
        <w:t>•</w:t>
      </w:r>
      <w:r>
        <w:tab/>
        <w:t>Привлекать родителей к разно</w:t>
      </w:r>
      <w:r w:rsidR="0016517A">
        <w:t>образным формам совместной музы</w:t>
      </w:r>
      <w:r>
        <w:t xml:space="preserve">кально-художественной деятельности с детьми </w:t>
      </w:r>
      <w:r w:rsidR="0016517A">
        <w:t>в дошкольной группе, способству</w:t>
      </w:r>
      <w:r>
        <w:t>ющих возникновению ярких эмоций, творческого вдохновения, развитию общения (семейные праздники, концерты,</w:t>
      </w:r>
      <w:r w:rsidR="0016517A">
        <w:t xml:space="preserve"> занятия в театральной и вокаль</w:t>
      </w:r>
      <w:r>
        <w:t xml:space="preserve">ной студиях). </w:t>
      </w:r>
    </w:p>
    <w:p w:rsidR="00B93032" w:rsidRDefault="00B93032" w:rsidP="0016517A">
      <w:pPr>
        <w:jc w:val="both"/>
      </w:pPr>
      <w:r>
        <w:t>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</w:t>
      </w:r>
    </w:p>
    <w:p w:rsidR="00B93032" w:rsidRDefault="00B93032" w:rsidP="0016517A">
      <w:pPr>
        <w:jc w:val="both"/>
      </w:pPr>
      <w:r>
        <w:t xml:space="preserve">Взаимодействие с семьей строится по принципу активного вовлечения родителей в жизнь дошкольного образовательного учреждения, оказания им консультативной помощи, </w:t>
      </w:r>
      <w:r>
        <w:lastRenderedPageBreak/>
        <w:t>формирование представлений об основных целях и задачах воспитания детей дошкольного возраста, роли духовного, нравственно-патриотического воспитания детей.</w:t>
      </w:r>
    </w:p>
    <w:p w:rsidR="00B93032" w:rsidRDefault="00B93032" w:rsidP="0016517A">
      <w:pPr>
        <w:jc w:val="both"/>
      </w:pPr>
      <w:r>
        <w:t>Культура семейного лада выступает одним из более значимых факторов, способствующих воспитанию патриотизма, духовности, нравственности.</w:t>
      </w:r>
    </w:p>
    <w:p w:rsidR="00B93032" w:rsidRDefault="00B93032" w:rsidP="0016517A">
      <w:pPr>
        <w:jc w:val="both"/>
      </w:pPr>
      <w:r>
        <w:t xml:space="preserve">Семейная культура формирует духовный мир ребенка, закладывает основу интеллектуального и эмоционального развития, воспитывает разнообразные потребности и способности, способствует сотворчеству детей и взрослых. </w:t>
      </w:r>
    </w:p>
    <w:p w:rsidR="00015014" w:rsidRDefault="00B93032" w:rsidP="0016517A">
      <w:pPr>
        <w:jc w:val="both"/>
      </w:pPr>
      <w:r>
        <w:t>Важным моментом в формировании традиций в учреждении – совместное проведение русских народных праздников, посиделок в гостиной. Ежегодно проводятся мероприятия, в которых родители принимают активное участие.</w:t>
      </w:r>
    </w:p>
    <w:p w:rsidR="0016517A" w:rsidRDefault="0016517A" w:rsidP="0016517A">
      <w:pPr>
        <w:jc w:val="both"/>
      </w:pPr>
      <w:r>
        <w:t xml:space="preserve"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   </w:t>
      </w:r>
    </w:p>
    <w:p w:rsidR="0016517A" w:rsidRDefault="0016517A" w:rsidP="0016517A">
      <w:pPr>
        <w:jc w:val="both"/>
      </w:pPr>
      <w:r>
        <w:t xml:space="preserve">  Содержание основной образовательной Программы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16517A" w:rsidRDefault="0016517A" w:rsidP="0016517A">
      <w:pPr>
        <w:jc w:val="both"/>
      </w:pPr>
      <w:bookmarkStart w:id="0" w:name="_GoBack"/>
      <w:bookmarkEnd w:id="0"/>
    </w:p>
    <w:sectPr w:rsidR="00165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07" w:rsidRDefault="00B60207">
      <w:r>
        <w:separator/>
      </w:r>
    </w:p>
  </w:endnote>
  <w:endnote w:type="continuationSeparator" w:id="0">
    <w:p w:rsidR="00B60207" w:rsidRDefault="00B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4" w:rsidRDefault="000150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4" w:rsidRDefault="000150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4" w:rsidRDefault="00015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07" w:rsidRDefault="00B60207">
      <w:r>
        <w:separator/>
      </w:r>
    </w:p>
  </w:footnote>
  <w:footnote w:type="continuationSeparator" w:id="0">
    <w:p w:rsidR="00B60207" w:rsidRDefault="00B6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4" w:rsidRDefault="000150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4" w:rsidRDefault="000150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4" w:rsidRDefault="00015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C7"/>
    <w:rsid w:val="0000638B"/>
    <w:rsid w:val="00015014"/>
    <w:rsid w:val="000C4C75"/>
    <w:rsid w:val="0016517A"/>
    <w:rsid w:val="0031134D"/>
    <w:rsid w:val="00405D72"/>
    <w:rsid w:val="006030F9"/>
    <w:rsid w:val="008848BE"/>
    <w:rsid w:val="009A10C9"/>
    <w:rsid w:val="009C5CFF"/>
    <w:rsid w:val="009C67A9"/>
    <w:rsid w:val="00B214C7"/>
    <w:rsid w:val="00B60207"/>
    <w:rsid w:val="00B93032"/>
    <w:rsid w:val="00E21D4A"/>
    <w:rsid w:val="00E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AE1E-B162-4403-850A-BCA0DC6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2022-09-01T02:52:00Z</dcterms:created>
  <dcterms:modified xsi:type="dcterms:W3CDTF">2022-09-01T03:26:00Z</dcterms:modified>
</cp:coreProperties>
</file>